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873" w:rsidRPr="00C46CF4" w:rsidRDefault="00C46CF4" w:rsidP="00C46CF4">
      <w:pPr>
        <w:ind w:firstLine="708"/>
        <w:rPr>
          <w:rFonts w:ascii="Times New Roman" w:hAnsi="Times New Roman" w:cs="Times New Roman"/>
          <w:b/>
          <w:lang w:val="kk-KZ"/>
        </w:rPr>
      </w:pPr>
      <w:r w:rsidRPr="00C46CF4">
        <w:rPr>
          <w:rFonts w:ascii="Times New Roman" w:hAnsi="Times New Roman" w:cs="Times New Roman"/>
          <w:b/>
          <w:lang w:val="kk-KZ"/>
        </w:rPr>
        <w:t>Семинар 12</w:t>
      </w:r>
      <w:r>
        <w:rPr>
          <w:rFonts w:ascii="Times New Roman" w:hAnsi="Times New Roman" w:cs="Times New Roman"/>
          <w:b/>
          <w:lang w:val="kk-KZ"/>
        </w:rPr>
        <w:t xml:space="preserve"> </w:t>
      </w:r>
      <w:bookmarkStart w:id="0" w:name="_GoBack"/>
      <w:bookmarkEnd w:id="0"/>
    </w:p>
    <w:p w:rsidR="00C46CF4" w:rsidRPr="00884FDC" w:rsidRDefault="00C46CF4" w:rsidP="00C46CF4">
      <w:pPr>
        <w:pStyle w:val="a3"/>
        <w:ind w:left="120" w:firstLine="660"/>
        <w:jc w:val="both"/>
        <w:rPr>
          <w:sz w:val="24"/>
          <w:szCs w:val="24"/>
          <w:lang w:val="kk-KZ"/>
        </w:rPr>
      </w:pPr>
      <w:r>
        <w:rPr>
          <w:rStyle w:val="1"/>
          <w:b/>
          <w:color w:val="000000"/>
          <w:sz w:val="24"/>
          <w:szCs w:val="24"/>
          <w:lang w:val="kk-KZ" w:eastAsia="kk-KZ"/>
        </w:rPr>
        <w:t>Есеп 1.11</w:t>
      </w:r>
      <w:r w:rsidRPr="00884FDC">
        <w:rPr>
          <w:rStyle w:val="1"/>
          <w:b/>
          <w:color w:val="000000"/>
          <w:sz w:val="24"/>
          <w:szCs w:val="24"/>
          <w:lang w:val="kk-KZ" w:eastAsia="kk-KZ"/>
        </w:rPr>
        <w:t>.1</w:t>
      </w:r>
      <w:r w:rsidRPr="00884FDC">
        <w:rPr>
          <w:rStyle w:val="1"/>
          <w:color w:val="000000"/>
          <w:sz w:val="24"/>
          <w:szCs w:val="24"/>
          <w:lang w:val="kk-KZ" w:eastAsia="kk-KZ"/>
        </w:rPr>
        <w:t>.Орындау керек: Берілген мәліметтердің негізінде қаржылық қортынды есептің үлгілерін:</w:t>
      </w:r>
    </w:p>
    <w:p w:rsidR="00C46CF4" w:rsidRPr="00884FDC" w:rsidRDefault="00C46CF4" w:rsidP="00C46CF4">
      <w:pPr>
        <w:pStyle w:val="a3"/>
        <w:tabs>
          <w:tab w:val="left" w:pos="1025"/>
        </w:tabs>
        <w:ind w:left="120" w:firstLine="660"/>
        <w:jc w:val="both"/>
        <w:rPr>
          <w:sz w:val="24"/>
          <w:szCs w:val="24"/>
          <w:lang w:val="kk-KZ"/>
        </w:rPr>
      </w:pPr>
      <w:r w:rsidRPr="00884FDC">
        <w:rPr>
          <w:rStyle w:val="1"/>
          <w:color w:val="000000"/>
          <w:sz w:val="24"/>
          <w:szCs w:val="24"/>
          <w:lang w:val="kk-KZ" w:eastAsia="kk-KZ"/>
        </w:rPr>
        <w:t>а)</w:t>
      </w:r>
      <w:r w:rsidRPr="00884FDC">
        <w:rPr>
          <w:rStyle w:val="1"/>
          <w:color w:val="000000"/>
          <w:sz w:val="24"/>
          <w:szCs w:val="24"/>
          <w:lang w:val="kk-KZ" w:eastAsia="kk-KZ"/>
        </w:rPr>
        <w:tab/>
        <w:t>қаржы шаруашылық қызметінің нәтижесі жөніндегі қортынды есепті;</w:t>
      </w:r>
    </w:p>
    <w:p w:rsidR="00C46CF4" w:rsidRDefault="00C46CF4" w:rsidP="00C46CF4">
      <w:pPr>
        <w:pStyle w:val="a3"/>
        <w:tabs>
          <w:tab w:val="left" w:pos="1039"/>
        </w:tabs>
        <w:ind w:left="120" w:firstLine="660"/>
        <w:jc w:val="both"/>
        <w:rPr>
          <w:rStyle w:val="1"/>
          <w:color w:val="000000"/>
          <w:sz w:val="24"/>
          <w:szCs w:val="24"/>
          <w:lang w:val="kk-KZ" w:eastAsia="kk-KZ"/>
        </w:rPr>
      </w:pPr>
      <w:r w:rsidRPr="00884FDC">
        <w:rPr>
          <w:rStyle w:val="1"/>
          <w:color w:val="000000"/>
          <w:sz w:val="24"/>
          <w:szCs w:val="24"/>
          <w:lang w:val="kk-KZ" w:eastAsia="kk-KZ"/>
        </w:rPr>
        <w:t>б)</w:t>
      </w:r>
      <w:r w:rsidRPr="00884FDC">
        <w:rPr>
          <w:rStyle w:val="1"/>
          <w:color w:val="000000"/>
          <w:sz w:val="24"/>
          <w:szCs w:val="24"/>
          <w:lang w:val="kk-KZ" w:eastAsia="kk-KZ"/>
        </w:rPr>
        <w:tab/>
        <w:t>ақша қаражаттарының қозғалысы жөніндегі қортынды есепті құрыңыздар.</w:t>
      </w:r>
    </w:p>
    <w:p w:rsidR="00C46CF4" w:rsidRDefault="00C46CF4" w:rsidP="00C46CF4">
      <w:pPr>
        <w:pStyle w:val="a3"/>
        <w:tabs>
          <w:tab w:val="left" w:pos="1039"/>
        </w:tabs>
        <w:ind w:left="120" w:firstLine="660"/>
        <w:jc w:val="both"/>
        <w:rPr>
          <w:rStyle w:val="1"/>
          <w:color w:val="000000"/>
          <w:sz w:val="24"/>
          <w:szCs w:val="24"/>
          <w:lang w:val="kk-KZ" w:eastAsia="kk-KZ"/>
        </w:rPr>
      </w:pPr>
    </w:p>
    <w:p w:rsidR="00C46CF4" w:rsidRPr="00311D3A" w:rsidRDefault="00C46CF4" w:rsidP="00C46CF4">
      <w:pPr>
        <w:pStyle w:val="10"/>
        <w:shd w:val="clear" w:color="auto" w:fill="auto"/>
        <w:spacing w:line="240" w:lineRule="auto"/>
        <w:ind w:firstLine="851"/>
        <w:jc w:val="both"/>
        <w:rPr>
          <w:lang w:val="kk-KZ"/>
        </w:rPr>
      </w:pPr>
      <w:r w:rsidRPr="00311D3A">
        <w:rPr>
          <w:rStyle w:val="a6"/>
          <w:color w:val="000000"/>
          <w:lang w:val="kk-KZ"/>
        </w:rPr>
        <w:t xml:space="preserve">Тапсырманы орындау </w:t>
      </w:r>
      <w:r w:rsidRPr="00311D3A">
        <w:rPr>
          <w:rStyle w:val="a6"/>
          <w:color w:val="000000"/>
          <w:lang w:val="kk-KZ" w:eastAsia="kk-KZ"/>
        </w:rPr>
        <w:t>үшін берілген мәліметтер (мың теңге):</w:t>
      </w:r>
    </w:p>
    <w:tbl>
      <w:tblPr>
        <w:tblW w:w="9639" w:type="dxa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93"/>
        <w:gridCol w:w="1133"/>
        <w:gridCol w:w="1138"/>
        <w:gridCol w:w="1875"/>
      </w:tblGrid>
      <w:tr w:rsidR="00C46CF4" w:rsidRPr="00884FDC" w:rsidTr="00C46CF4">
        <w:trPr>
          <w:trHeight w:hRule="exact" w:val="84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Активтер мен олардың құралу көздерінің атаулары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Есепті</w:t>
            </w:r>
            <w:proofErr w:type="spellEnd"/>
          </w:p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мерзі</w:t>
            </w:r>
            <w:proofErr w:type="gram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м</w:t>
            </w:r>
            <w:proofErr w:type="spellEnd"/>
            <w:proofErr w:type="gramEnd"/>
          </w:p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басында</w:t>
            </w:r>
            <w:proofErr w:type="spellEnd"/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Есепті</w:t>
            </w:r>
            <w:proofErr w:type="spellEnd"/>
          </w:p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мерзі</w:t>
            </w:r>
            <w:proofErr w:type="gram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м</w:t>
            </w:r>
            <w:proofErr w:type="spellEnd"/>
            <w:proofErr w:type="gramEnd"/>
          </w:p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аяғында</w:t>
            </w:r>
            <w:proofErr w:type="spellEnd"/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  <w:proofErr w:type="spellStart"/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Айырмашылық</w:t>
            </w:r>
            <w:proofErr w:type="spellEnd"/>
          </w:p>
        </w:tc>
      </w:tr>
      <w:tr w:rsidR="00C46CF4" w:rsidRPr="00884FDC" w:rsidTr="00C46CF4">
        <w:trPr>
          <w:trHeight w:hRule="exact" w:val="313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Активтер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77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Қысқа мерзімді</w:t>
            </w: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 xml:space="preserve"> активтер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82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ТМБ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110000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144000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8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Алынуға тиісті шоттар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55000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47000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89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Қысқа мерзімді инвестициялар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127000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115000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79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Ақша қаражатттары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15000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46000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83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Алдағы кезең шығындары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5000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1000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87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Ағымдағы активтердің барлығы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Ұзақ мерзімді активтер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Негізгі құралдар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505000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715000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Жинақталған амортизация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-68000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-103000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Ұзақ мерзімді активтердің барлығы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Ұзақ мерзімді активтер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Барлық активтер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</w:pPr>
            <w:r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Пассивтер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Қысқа мерзімді</w:t>
            </w: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 xml:space="preserve"> міндеттемелер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Төленуге тиісті шоттар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43000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50000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Бюджетпен есеп айырысу (КТС)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5000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3000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Есептелген міндеттемелер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9000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12000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Қысқа мерзімді</w:t>
            </w: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 xml:space="preserve"> міндеттемелер</w:t>
            </w:r>
            <w:r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дің </w:t>
            </w: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барлығы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Ұзақ мерзімді міндеттемелер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Төленуге тиісті облигацялар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245000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295000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Ұзақ мерзімді міндеттемелердің барлығы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245000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295000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Міндеттемелердің жиынтығы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9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71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К</w:t>
            </w: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апитал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89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Қарапайым акциялар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200000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276000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302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Қосымша төленген капитал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115000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189000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302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Бөлінбеген табыс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132000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eastAsia="kk-KZ"/>
              </w:rPr>
              <w:t>140000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302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Капиталдың барлығы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82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1"/>
                <w:color w:val="000000"/>
                <w:sz w:val="24"/>
                <w:szCs w:val="24"/>
                <w:lang w:val="kk-KZ" w:eastAsia="kk-KZ"/>
              </w:rPr>
              <w:t>Міндеттемелердің жиынтығы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  <w:tr w:rsidR="00C46CF4" w:rsidRPr="00884FDC" w:rsidTr="00C46CF4">
        <w:trPr>
          <w:trHeight w:hRule="exact" w:val="285"/>
        </w:trPr>
        <w:tc>
          <w:tcPr>
            <w:tcW w:w="5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jc w:val="both"/>
              <w:rPr>
                <w:color w:val="000000"/>
                <w:sz w:val="24"/>
                <w:szCs w:val="24"/>
                <w:lang w:val="kk-KZ" w:eastAsia="kk-KZ"/>
              </w:rPr>
            </w:pPr>
            <w:r w:rsidRPr="00884FDC">
              <w:rPr>
                <w:rStyle w:val="4"/>
                <w:b w:val="0"/>
                <w:bCs w:val="0"/>
                <w:color w:val="000000"/>
                <w:sz w:val="24"/>
                <w:szCs w:val="24"/>
                <w:lang w:val="kk-KZ" w:eastAsia="kk-KZ"/>
              </w:rPr>
              <w:t>Меншікті капитал және міндеттемелердің барлығы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260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rPr>
                <w:color w:val="000000"/>
                <w:sz w:val="24"/>
                <w:szCs w:val="24"/>
                <w:lang w:eastAsia="kk-KZ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6CF4" w:rsidRPr="00884FDC" w:rsidRDefault="00C46CF4" w:rsidP="00CD10DE">
            <w:pPr>
              <w:pStyle w:val="a3"/>
              <w:ind w:left="120"/>
              <w:jc w:val="both"/>
              <w:rPr>
                <w:color w:val="000000"/>
                <w:sz w:val="24"/>
                <w:szCs w:val="24"/>
                <w:lang w:eastAsia="kk-KZ"/>
              </w:rPr>
            </w:pPr>
          </w:p>
        </w:tc>
      </w:tr>
    </w:tbl>
    <w:p w:rsidR="00C46CF4" w:rsidRPr="00884FDC" w:rsidRDefault="00C46CF4" w:rsidP="00C46CF4">
      <w:pPr>
        <w:jc w:val="both"/>
        <w:rPr>
          <w:sz w:val="24"/>
          <w:szCs w:val="24"/>
        </w:rPr>
      </w:pPr>
    </w:p>
    <w:p w:rsidR="00C46CF4" w:rsidRPr="00C46CF4" w:rsidRDefault="00C46CF4"/>
    <w:sectPr w:rsidR="00C46CF4" w:rsidRPr="00C46C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CF4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0A7B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683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46CF4"/>
    <w:rsid w:val="00C55566"/>
    <w:rsid w:val="00C557FD"/>
    <w:rsid w:val="00C63DAB"/>
    <w:rsid w:val="00C6588B"/>
    <w:rsid w:val="00C7139C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46CF4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C46CF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C46CF4"/>
    <w:rPr>
      <w:sz w:val="28"/>
    </w:rPr>
  </w:style>
  <w:style w:type="character" w:customStyle="1" w:styleId="4">
    <w:name w:val="Основной текст + Полужирный4"/>
    <w:uiPriority w:val="99"/>
    <w:rsid w:val="00C46CF4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a5">
    <w:name w:val="Колонтитул_"/>
    <w:link w:val="10"/>
    <w:uiPriority w:val="99"/>
    <w:rsid w:val="00C46CF4"/>
    <w:rPr>
      <w:sz w:val="23"/>
      <w:szCs w:val="23"/>
      <w:shd w:val="clear" w:color="auto" w:fill="FFFFFF"/>
    </w:rPr>
  </w:style>
  <w:style w:type="character" w:customStyle="1" w:styleId="a6">
    <w:name w:val="Колонтитул"/>
    <w:basedOn w:val="a5"/>
    <w:uiPriority w:val="99"/>
    <w:rsid w:val="00C46CF4"/>
    <w:rPr>
      <w:sz w:val="23"/>
      <w:szCs w:val="23"/>
      <w:shd w:val="clear" w:color="auto" w:fill="FFFFFF"/>
    </w:rPr>
  </w:style>
  <w:style w:type="paragraph" w:customStyle="1" w:styleId="10">
    <w:name w:val="Колонтитул1"/>
    <w:basedOn w:val="a"/>
    <w:link w:val="a5"/>
    <w:uiPriority w:val="99"/>
    <w:rsid w:val="00C46CF4"/>
    <w:pPr>
      <w:widowControl w:val="0"/>
      <w:shd w:val="clear" w:color="auto" w:fill="FFFFFF"/>
      <w:spacing w:after="0" w:line="240" w:lineRule="atLeast"/>
    </w:pPr>
    <w:rPr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46CF4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C46CF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C46CF4"/>
    <w:rPr>
      <w:sz w:val="28"/>
    </w:rPr>
  </w:style>
  <w:style w:type="character" w:customStyle="1" w:styleId="4">
    <w:name w:val="Основной текст + Полужирный4"/>
    <w:uiPriority w:val="99"/>
    <w:rsid w:val="00C46CF4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a5">
    <w:name w:val="Колонтитул_"/>
    <w:link w:val="10"/>
    <w:uiPriority w:val="99"/>
    <w:rsid w:val="00C46CF4"/>
    <w:rPr>
      <w:sz w:val="23"/>
      <w:szCs w:val="23"/>
      <w:shd w:val="clear" w:color="auto" w:fill="FFFFFF"/>
    </w:rPr>
  </w:style>
  <w:style w:type="character" w:customStyle="1" w:styleId="a6">
    <w:name w:val="Колонтитул"/>
    <w:basedOn w:val="a5"/>
    <w:uiPriority w:val="99"/>
    <w:rsid w:val="00C46CF4"/>
    <w:rPr>
      <w:sz w:val="23"/>
      <w:szCs w:val="23"/>
      <w:shd w:val="clear" w:color="auto" w:fill="FFFFFF"/>
    </w:rPr>
  </w:style>
  <w:style w:type="paragraph" w:customStyle="1" w:styleId="10">
    <w:name w:val="Колонтитул1"/>
    <w:basedOn w:val="a"/>
    <w:link w:val="a5"/>
    <w:uiPriority w:val="99"/>
    <w:rsid w:val="00C46CF4"/>
    <w:pPr>
      <w:widowControl w:val="0"/>
      <w:shd w:val="clear" w:color="auto" w:fill="FFFFFF"/>
      <w:spacing w:after="0" w:line="240" w:lineRule="atLeast"/>
    </w:pPr>
    <w:rPr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2019-09-23T03:40:00Z</dcterms:created>
  <dcterms:modified xsi:type="dcterms:W3CDTF">2019-09-23T03:41:00Z</dcterms:modified>
</cp:coreProperties>
</file>